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01" w:rsidRDefault="009C1201" w:rsidP="00D46DEB">
      <w:pPr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истории возникновения пермского городского самоуправления и создании Пермской городской Думы</w:t>
      </w:r>
    </w:p>
    <w:p w:rsidR="00D46DEB" w:rsidRPr="00A268BD" w:rsidRDefault="00D46DEB" w:rsidP="00D46DEB">
      <w:pPr>
        <w:spacing w:after="0" w:line="240" w:lineRule="auto"/>
        <w:ind w:right="-142"/>
        <w:jc w:val="center"/>
        <w:rPr>
          <w:b/>
          <w:sz w:val="28"/>
          <w:szCs w:val="28"/>
        </w:rPr>
      </w:pP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Екатерина-</w:t>
      </w:r>
      <w:r>
        <w:rPr>
          <w:bCs/>
          <w:sz w:val="28"/>
          <w:szCs w:val="28"/>
          <w:lang w:val="en-US"/>
        </w:rPr>
        <w:t>II</w:t>
      </w:r>
      <w:r w:rsidRPr="005E7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Указом от 26 ноября </w:t>
      </w:r>
      <w:smartTag w:uri="urn:schemas-microsoft-com:office:smarttags" w:element="metricconverter">
        <w:smartTagPr>
          <w:attr w:name="ProductID" w:val="1780 г"/>
        </w:smartTagPr>
        <w:r>
          <w:rPr>
            <w:bCs/>
            <w:sz w:val="28"/>
            <w:szCs w:val="28"/>
          </w:rPr>
          <w:t>1780 г</w:t>
        </w:r>
      </w:smartTag>
      <w:r>
        <w:rPr>
          <w:bCs/>
          <w:sz w:val="28"/>
          <w:szCs w:val="28"/>
        </w:rPr>
        <w:t xml:space="preserve">. учредила столицу Пермской губернии. Новый город Пермь еще предстояло построить на месте поселка </w:t>
      </w:r>
      <w:r w:rsidR="00F207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при Егошихинском медеплавильном заводе. Город появился де-юре, </w:t>
      </w:r>
      <w:r w:rsidR="00F207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но по статусу он уже должен был иметь городской магистрат. </w:t>
      </w:r>
    </w:p>
    <w:p w:rsidR="009C1201" w:rsidRPr="008D7B68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4"/>
          <w:szCs w:val="24"/>
        </w:rPr>
      </w:pPr>
      <w:r w:rsidRPr="003379D5">
        <w:rPr>
          <w:b/>
          <w:bCs/>
          <w:sz w:val="28"/>
          <w:szCs w:val="28"/>
          <w:u w:val="single"/>
        </w:rPr>
        <w:t>Справка: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4"/>
          <w:szCs w:val="24"/>
        </w:rPr>
        <w:t>Городской магистрат</w:t>
      </w:r>
      <w:r w:rsidR="00F2070B">
        <w:rPr>
          <w:bCs/>
          <w:i/>
          <w:sz w:val="24"/>
          <w:szCs w:val="24"/>
        </w:rPr>
        <w:t xml:space="preserve"> - </w:t>
      </w:r>
      <w:r w:rsidRPr="008D7B68">
        <w:rPr>
          <w:bCs/>
          <w:i/>
          <w:sz w:val="24"/>
          <w:szCs w:val="24"/>
        </w:rPr>
        <w:t>сословный орган местного управления торгово-промышленным населением в XVIII в. Включал должностных лиц (бургомистров, ратманов), избиравшихся из наиболее состоятельных горожан</w:t>
      </w:r>
      <w:r>
        <w:rPr>
          <w:bCs/>
          <w:i/>
          <w:sz w:val="24"/>
          <w:szCs w:val="24"/>
        </w:rPr>
        <w:t xml:space="preserve"> (купцов и мещан)</w:t>
      </w:r>
      <w:r w:rsidRPr="008D7B68">
        <w:rPr>
          <w:bCs/>
          <w:i/>
          <w:sz w:val="24"/>
          <w:szCs w:val="24"/>
        </w:rPr>
        <w:t xml:space="preserve">. Ведал распределением </w:t>
      </w:r>
      <w:r w:rsidR="00F2070B">
        <w:rPr>
          <w:bCs/>
          <w:i/>
          <w:sz w:val="24"/>
          <w:szCs w:val="24"/>
        </w:rPr>
        <w:br/>
      </w:r>
      <w:r w:rsidRPr="008D7B68">
        <w:rPr>
          <w:bCs/>
          <w:i/>
          <w:sz w:val="24"/>
          <w:szCs w:val="24"/>
        </w:rPr>
        <w:t xml:space="preserve">и сбором налогов и повинностей, организацией гильдий, цехов, содействовал развитию ремёсел, торговли, мануфактур, городского хозяйства, осуществлял функции суда </w:t>
      </w:r>
      <w:r w:rsidR="00F2070B">
        <w:rPr>
          <w:bCs/>
          <w:i/>
          <w:sz w:val="24"/>
          <w:szCs w:val="24"/>
        </w:rPr>
        <w:br/>
      </w:r>
      <w:r w:rsidRPr="008D7B68">
        <w:rPr>
          <w:bCs/>
          <w:i/>
          <w:sz w:val="24"/>
          <w:szCs w:val="24"/>
        </w:rPr>
        <w:t xml:space="preserve">для торгово-промышленного населения и некоторые полицейские функции. </w:t>
      </w:r>
      <w:r w:rsidRPr="004D678E">
        <w:rPr>
          <w:bCs/>
          <w:i/>
          <w:sz w:val="24"/>
          <w:szCs w:val="24"/>
        </w:rPr>
        <w:t xml:space="preserve">Выборы </w:t>
      </w:r>
      <w:r w:rsidR="00F2070B">
        <w:rPr>
          <w:bCs/>
          <w:i/>
          <w:sz w:val="24"/>
          <w:szCs w:val="24"/>
        </w:rPr>
        <w:br/>
      </w:r>
      <w:r w:rsidRPr="004D678E">
        <w:rPr>
          <w:bCs/>
          <w:i/>
          <w:sz w:val="24"/>
          <w:szCs w:val="24"/>
        </w:rPr>
        <w:t>в магистрат производились 1 раз в 3 года.</w:t>
      </w:r>
      <w:r w:rsidR="00F2070B">
        <w:rPr>
          <w:bCs/>
          <w:sz w:val="28"/>
          <w:szCs w:val="28"/>
        </w:rPr>
        <w:t xml:space="preserve"> </w:t>
      </w:r>
      <w:r w:rsidR="00B346A2">
        <w:rPr>
          <w:bCs/>
          <w:i/>
          <w:sz w:val="24"/>
          <w:szCs w:val="24"/>
        </w:rPr>
        <w:t>Городские магистраты</w:t>
      </w:r>
      <w:r w:rsidRPr="008D7B68">
        <w:rPr>
          <w:bCs/>
          <w:i/>
          <w:sz w:val="24"/>
          <w:szCs w:val="24"/>
        </w:rPr>
        <w:t xml:space="preserve"> создавались </w:t>
      </w:r>
      <w:r w:rsidR="00F2070B">
        <w:rPr>
          <w:bCs/>
          <w:i/>
          <w:sz w:val="24"/>
          <w:szCs w:val="24"/>
        </w:rPr>
        <w:br/>
      </w:r>
      <w:r w:rsidRPr="008D7B68">
        <w:rPr>
          <w:bCs/>
          <w:i/>
          <w:sz w:val="24"/>
          <w:szCs w:val="24"/>
        </w:rPr>
        <w:t xml:space="preserve">в соответствии с Указом Петра-I от </w:t>
      </w:r>
      <w:smartTag w:uri="urn:schemas-microsoft-com:office:smarttags" w:element="metricconverter">
        <w:smartTagPr>
          <w:attr w:name="ProductID" w:val="1720 г"/>
        </w:smartTagPr>
        <w:r w:rsidRPr="008D7B68">
          <w:rPr>
            <w:bCs/>
            <w:i/>
            <w:sz w:val="24"/>
            <w:szCs w:val="24"/>
          </w:rPr>
          <w:t>1720 г</w:t>
        </w:r>
      </w:smartTag>
      <w:r w:rsidRPr="008D7B68">
        <w:rPr>
          <w:bCs/>
          <w:i/>
          <w:sz w:val="24"/>
          <w:szCs w:val="24"/>
        </w:rPr>
        <w:t>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1780-1783 гг. Пермь приобретает статус официального города с правом на формирование всех городских учреждений, в том числе городского магистрата и городского головы, как двух важнейших звеньев городского общественного управления. 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Осенью </w:t>
      </w:r>
      <w:smartTag w:uri="urn:schemas-microsoft-com:office:smarttags" w:element="metricconverter">
        <w:smartTagPr>
          <w:attr w:name="ProductID" w:val="1781 г"/>
        </w:smartTagPr>
        <w:r>
          <w:rPr>
            <w:bCs/>
            <w:sz w:val="28"/>
            <w:szCs w:val="28"/>
          </w:rPr>
          <w:t>1781 г</w:t>
        </w:r>
      </w:smartTag>
      <w:r>
        <w:rPr>
          <w:bCs/>
          <w:sz w:val="28"/>
          <w:szCs w:val="28"/>
        </w:rPr>
        <w:t xml:space="preserve">. только начался процесс записи в пермское купечество </w:t>
      </w:r>
      <w:r w:rsidR="00735A4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мещанство. Среди прочих были поданы </w:t>
      </w:r>
      <w:r w:rsidR="007C36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доношения</w:t>
      </w:r>
      <w:r w:rsidR="007C36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кунгурских купцов Михаила Абрамовича и Петра Абрамовича Поповых, Федора Ефимовича Быкова, купца 3-й гильдии Емельяна Калашникова, от соликамского купца 2-й гильдии Василия Герасимовича Лапина, от чердынского купца 3-й гильдии Прокопия Удникова и другие. Тем не менее</w:t>
      </w:r>
      <w:r w:rsidR="00735A4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выборщиков было </w:t>
      </w:r>
      <w:r w:rsidR="00735A4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еще недостаточно.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1781 г"/>
        </w:smartTagPr>
        <w:r>
          <w:rPr>
            <w:bCs/>
            <w:sz w:val="28"/>
            <w:szCs w:val="28"/>
          </w:rPr>
          <w:t>1781 г</w:t>
        </w:r>
      </w:smartTag>
      <w:r>
        <w:rPr>
          <w:bCs/>
          <w:sz w:val="28"/>
          <w:szCs w:val="28"/>
        </w:rPr>
        <w:t xml:space="preserve">. наместник пермский и тобольский Е.П.Кашкин адресует новый ордер за № 1100 пермскому губернатору генерал-майору И.Ламбу, в котором предписывает организовать выборы в Пермской области </w:t>
      </w:r>
      <w:r w:rsidR="00735A4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и, прежде всего, в старых городах: Кунгуре, Соликамске и Чердыни, не считая возможным их</w:t>
      </w:r>
      <w:r w:rsidR="00735A47">
        <w:rPr>
          <w:bCs/>
          <w:sz w:val="28"/>
          <w:szCs w:val="28"/>
        </w:rPr>
        <w:t xml:space="preserve"> проведение в данный момент в городе Перми</w:t>
      </w:r>
      <w:r>
        <w:rPr>
          <w:bCs/>
          <w:sz w:val="28"/>
          <w:szCs w:val="28"/>
        </w:rPr>
        <w:t xml:space="preserve"> в связи </w:t>
      </w:r>
      <w:r w:rsidR="00735A4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 отсутствием необходимого числа купцов и мещан.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 И.В.Ламб, выполняя предписания Е.П.Кашкина, указал кунгурскому, соликамскому и чердынскому городским магистратам выбрать кандидатов для составления губернского и пермского городских магистратов.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Выборы в органы общественного управления Перми, в т</w:t>
      </w:r>
      <w:r w:rsidR="00735A47">
        <w:rPr>
          <w:bCs/>
          <w:sz w:val="28"/>
          <w:szCs w:val="28"/>
        </w:rPr>
        <w:t>ом числе</w:t>
      </w:r>
      <w:r>
        <w:rPr>
          <w:bCs/>
          <w:sz w:val="28"/>
          <w:szCs w:val="28"/>
        </w:rPr>
        <w:t xml:space="preserve"> городского головы, состоялись после приезда в Пермь кандидато</w:t>
      </w:r>
      <w:r w:rsidR="00735A47">
        <w:rPr>
          <w:bCs/>
          <w:sz w:val="28"/>
          <w:szCs w:val="28"/>
        </w:rPr>
        <w:t xml:space="preserve">в от старых городов 15 октября </w:t>
      </w:r>
      <w:smartTag w:uri="urn:schemas-microsoft-com:office:smarttags" w:element="metricconverter">
        <w:smartTagPr>
          <w:attr w:name="ProductID" w:val="1781 г"/>
        </w:smartTagPr>
        <w:r>
          <w:rPr>
            <w:bCs/>
            <w:sz w:val="28"/>
            <w:szCs w:val="28"/>
          </w:rPr>
          <w:t>1781 г</w:t>
        </w:r>
      </w:smartTag>
      <w:r>
        <w:rPr>
          <w:bCs/>
          <w:sz w:val="28"/>
          <w:szCs w:val="28"/>
        </w:rPr>
        <w:t xml:space="preserve">. Выборщики были приведены к присяге 15 октября </w:t>
      </w:r>
      <w:smartTag w:uri="urn:schemas-microsoft-com:office:smarttags" w:element="metricconverter">
        <w:smartTagPr>
          <w:attr w:name="ProductID" w:val="1781 г"/>
        </w:smartTagPr>
        <w:r>
          <w:rPr>
            <w:bCs/>
            <w:sz w:val="28"/>
            <w:szCs w:val="28"/>
          </w:rPr>
          <w:t>1781 г</w:t>
        </w:r>
      </w:smartTag>
      <w:r>
        <w:rPr>
          <w:bCs/>
          <w:sz w:val="28"/>
          <w:szCs w:val="28"/>
        </w:rPr>
        <w:t>. протопопом Петропавловского собора Антонием Поповым, а избранные должностные лица – 17 октября иереем того же собора Дмитрием Черепановым.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1781-1782 гг. шло формирование пермского городского общества </w:t>
      </w:r>
      <w:r w:rsidR="00735A4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как основы пермского городского общественного управления. На начало </w:t>
      </w:r>
      <w:smartTag w:uri="urn:schemas-microsoft-com:office:smarttags" w:element="metricconverter">
        <w:smartTagPr>
          <w:attr w:name="ProductID" w:val="1783 г"/>
        </w:smartTagPr>
        <w:r>
          <w:rPr>
            <w:bCs/>
            <w:sz w:val="28"/>
            <w:szCs w:val="28"/>
          </w:rPr>
          <w:t>1783 г</w:t>
        </w:r>
      </w:smartTag>
      <w:r>
        <w:rPr>
          <w:bCs/>
          <w:sz w:val="28"/>
          <w:szCs w:val="28"/>
        </w:rPr>
        <w:t xml:space="preserve">. в губернском центре осуществляли деятельность 46 купцов. К </w:t>
      </w:r>
      <w:smartTag w:uri="urn:schemas-microsoft-com:office:smarttags" w:element="metricconverter">
        <w:smartTagPr>
          <w:attr w:name="ProductID" w:val="1794 г"/>
        </w:smartTagPr>
        <w:r>
          <w:rPr>
            <w:bCs/>
            <w:sz w:val="28"/>
            <w:szCs w:val="28"/>
          </w:rPr>
          <w:t>1794 г</w:t>
        </w:r>
      </w:smartTag>
      <w:r>
        <w:rPr>
          <w:bCs/>
          <w:sz w:val="28"/>
          <w:szCs w:val="28"/>
        </w:rPr>
        <w:t>. уже 96 купцов.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апреля </w:t>
      </w:r>
      <w:smartTag w:uri="urn:schemas-microsoft-com:office:smarttags" w:element="metricconverter">
        <w:smartTagPr>
          <w:attr w:name="ProductID" w:val="1785 г"/>
        </w:smartTagPr>
        <w:r>
          <w:rPr>
            <w:bCs/>
            <w:sz w:val="28"/>
            <w:szCs w:val="28"/>
          </w:rPr>
          <w:t>1785 г</w:t>
        </w:r>
      </w:smartTag>
      <w:r>
        <w:rPr>
          <w:bCs/>
          <w:sz w:val="28"/>
          <w:szCs w:val="28"/>
        </w:rPr>
        <w:t>. вышло Городовое положение Екатерины-</w:t>
      </w:r>
      <w:r>
        <w:rPr>
          <w:bCs/>
          <w:sz w:val="28"/>
          <w:szCs w:val="28"/>
          <w:lang w:val="en-US"/>
        </w:rPr>
        <w:t>II</w:t>
      </w:r>
      <w:r w:rsidRPr="001F41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F41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«Грамота </w:t>
      </w:r>
      <w:r w:rsidR="007E32F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права и выгоды городам Российской империи», в которой определялись </w:t>
      </w:r>
      <w:r>
        <w:rPr>
          <w:bCs/>
          <w:sz w:val="28"/>
          <w:szCs w:val="28"/>
        </w:rPr>
        <w:lastRenderedPageBreak/>
        <w:t xml:space="preserve">новые права городского общества, вводились новые органы городского самоуправления, исполняющие все хозяйственные дела города: </w:t>
      </w:r>
      <w:r w:rsidRPr="00360CB0">
        <w:rPr>
          <w:b/>
          <w:bCs/>
          <w:sz w:val="28"/>
          <w:szCs w:val="28"/>
          <w:u w:val="single"/>
        </w:rPr>
        <w:t xml:space="preserve">Общая </w:t>
      </w:r>
      <w:r w:rsidR="007E32F3">
        <w:rPr>
          <w:b/>
          <w:bCs/>
          <w:sz w:val="28"/>
          <w:szCs w:val="28"/>
          <w:u w:val="single"/>
        </w:rPr>
        <w:br/>
      </w:r>
      <w:r w:rsidRPr="00360CB0">
        <w:rPr>
          <w:b/>
          <w:bCs/>
          <w:sz w:val="28"/>
          <w:szCs w:val="28"/>
          <w:u w:val="single"/>
        </w:rPr>
        <w:t>и Шестигласная думы</w:t>
      </w:r>
      <w:r>
        <w:rPr>
          <w:bCs/>
          <w:sz w:val="28"/>
          <w:szCs w:val="28"/>
        </w:rPr>
        <w:t xml:space="preserve">. В связи с этим менялся статус городского головы. Теперь согласно ст. 157-166 Городового положения, он являлся председателем Общей и Шестигласной дум и фактически руководил всеми хозяйственными делами города. </w:t>
      </w:r>
      <w:r w:rsidRPr="00BB0705">
        <w:rPr>
          <w:b/>
          <w:bCs/>
          <w:sz w:val="28"/>
          <w:szCs w:val="28"/>
          <w:u w:val="single"/>
        </w:rPr>
        <w:t>У Городских магистратов отныне оставались лишь судебные функции.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В результате городской реформы 1785 г</w:t>
      </w:r>
      <w:r w:rsidR="007E32F3">
        <w:rPr>
          <w:bCs/>
          <w:sz w:val="28"/>
          <w:szCs w:val="28"/>
        </w:rPr>
        <w:t>.</w:t>
      </w:r>
      <w:r w:rsidRPr="00391A5D">
        <w:rPr>
          <w:bCs/>
          <w:sz w:val="28"/>
          <w:szCs w:val="28"/>
        </w:rPr>
        <w:t xml:space="preserve"> все жители городов были разделены на шесть разрядов: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 xml:space="preserve">1. Элитный разряд «настоящие городские обыватели» </w:t>
      </w:r>
      <w:r w:rsidR="007E32F3">
        <w:rPr>
          <w:bCs/>
          <w:sz w:val="28"/>
          <w:szCs w:val="28"/>
        </w:rPr>
        <w:t>–</w:t>
      </w:r>
      <w:r w:rsidRPr="00391A5D">
        <w:rPr>
          <w:bCs/>
          <w:sz w:val="28"/>
          <w:szCs w:val="28"/>
        </w:rPr>
        <w:t xml:space="preserve"> владельцы земельных участков и строений в черте города.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2. Купечество в лице трех гильдий, разделяющихся по уровню капитала</w:t>
      </w:r>
      <w:r w:rsidR="007E32F3">
        <w:rPr>
          <w:bCs/>
          <w:sz w:val="28"/>
          <w:szCs w:val="28"/>
        </w:rPr>
        <w:t>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3. Ремесленные мастера, относящиеся к различным цехам</w:t>
      </w:r>
      <w:r w:rsidR="007E32F3">
        <w:rPr>
          <w:bCs/>
          <w:sz w:val="28"/>
          <w:szCs w:val="28"/>
        </w:rPr>
        <w:t>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4. Иностранцы, которые постоянно проживают в городе</w:t>
      </w:r>
      <w:r w:rsidR="007E32F3">
        <w:rPr>
          <w:bCs/>
          <w:sz w:val="28"/>
          <w:szCs w:val="28"/>
        </w:rPr>
        <w:t>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 xml:space="preserve">5. «Именитые граждане» </w:t>
      </w:r>
      <w:r w:rsidR="007E32F3">
        <w:rPr>
          <w:bCs/>
          <w:sz w:val="28"/>
          <w:szCs w:val="28"/>
        </w:rPr>
        <w:t>–</w:t>
      </w:r>
      <w:r w:rsidRPr="00391A5D">
        <w:rPr>
          <w:bCs/>
          <w:sz w:val="28"/>
          <w:szCs w:val="28"/>
        </w:rPr>
        <w:t xml:space="preserve"> известные музыканты, ученые, художники, </w:t>
      </w:r>
      <w:r w:rsidR="007E32F3">
        <w:rPr>
          <w:bCs/>
          <w:sz w:val="28"/>
          <w:szCs w:val="28"/>
        </w:rPr>
        <w:br/>
        <w:t>а так</w:t>
      </w:r>
      <w:r w:rsidRPr="00391A5D">
        <w:rPr>
          <w:bCs/>
          <w:sz w:val="28"/>
          <w:szCs w:val="28"/>
        </w:rPr>
        <w:t xml:space="preserve">же богатейшие люди города </w:t>
      </w:r>
      <w:r w:rsidR="007E32F3">
        <w:rPr>
          <w:bCs/>
          <w:sz w:val="28"/>
          <w:szCs w:val="28"/>
        </w:rPr>
        <w:t>–</w:t>
      </w:r>
      <w:r w:rsidRPr="00391A5D">
        <w:rPr>
          <w:bCs/>
          <w:sz w:val="28"/>
          <w:szCs w:val="28"/>
        </w:rPr>
        <w:t xml:space="preserve"> предприниматели, банкиры.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 xml:space="preserve">6. «Посадские люди» </w:t>
      </w:r>
      <w:r w:rsidR="007E32F3">
        <w:rPr>
          <w:bCs/>
          <w:sz w:val="28"/>
          <w:szCs w:val="28"/>
        </w:rPr>
        <w:t>–</w:t>
      </w:r>
      <w:r w:rsidRPr="00391A5D">
        <w:rPr>
          <w:bCs/>
          <w:sz w:val="28"/>
          <w:szCs w:val="28"/>
        </w:rPr>
        <w:t xml:space="preserve"> всё остальное население, не подходящее </w:t>
      </w:r>
      <w:r w:rsidR="00D46DEB">
        <w:rPr>
          <w:bCs/>
          <w:sz w:val="28"/>
          <w:szCs w:val="28"/>
        </w:rPr>
        <w:br/>
      </w:r>
      <w:r w:rsidRPr="00391A5D">
        <w:rPr>
          <w:bCs/>
          <w:sz w:val="28"/>
          <w:szCs w:val="28"/>
        </w:rPr>
        <w:t>по критериям к вышеперечисленным разрядам.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 xml:space="preserve">Возможность участвовать в собрании «градского общества» предоставлялась лицам от 25 лет, способным уплатить ежегодный взнос в 50 рублей. В качестве распорядительного учреждения выступала </w:t>
      </w:r>
      <w:r w:rsidR="006C7D4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бщая </w:t>
      </w:r>
      <w:r w:rsidRPr="00391A5D">
        <w:rPr>
          <w:bCs/>
          <w:sz w:val="28"/>
          <w:szCs w:val="28"/>
        </w:rPr>
        <w:t xml:space="preserve">городская дума, состоящая из представителей всех разрядов, выборы в которую осуществлялись раз в три года. Её исполнительным органом утверждалась </w:t>
      </w:r>
      <w:r w:rsidR="007E32F3">
        <w:rPr>
          <w:bCs/>
          <w:sz w:val="28"/>
          <w:szCs w:val="28"/>
        </w:rPr>
        <w:t>Ш</w:t>
      </w:r>
      <w:r w:rsidRPr="00391A5D">
        <w:rPr>
          <w:bCs/>
          <w:sz w:val="28"/>
          <w:szCs w:val="28"/>
        </w:rPr>
        <w:t>естигласная дума, состоящая из «гласных» (избранных) по одному от каждого разряда и возглавляемая городским головой.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Главные функции городской думы и градского общества:</w:t>
      </w:r>
      <w:r w:rsidR="007E32F3" w:rsidRPr="007E32F3">
        <w:rPr>
          <w:bCs/>
          <w:sz w:val="28"/>
          <w:szCs w:val="28"/>
        </w:rPr>
        <w:t xml:space="preserve"> 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* Соблюдение мира и понимания между представителями разных разрядов, предотвращение разногласий между городом и сельскими местностями</w:t>
      </w:r>
      <w:r w:rsidR="007E32F3">
        <w:rPr>
          <w:bCs/>
          <w:sz w:val="28"/>
          <w:szCs w:val="28"/>
        </w:rPr>
        <w:t>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 xml:space="preserve">* Общие хозяйственные функции </w:t>
      </w:r>
      <w:r w:rsidR="007E32F3">
        <w:rPr>
          <w:bCs/>
          <w:sz w:val="28"/>
          <w:szCs w:val="28"/>
        </w:rPr>
        <w:t>–</w:t>
      </w:r>
      <w:r w:rsidRPr="00391A5D">
        <w:rPr>
          <w:bCs/>
          <w:sz w:val="28"/>
          <w:szCs w:val="28"/>
        </w:rPr>
        <w:t xml:space="preserve"> обеспечение поставок продовольствия, материалов, сохранение чистоты и порядка.</w:t>
      </w:r>
    </w:p>
    <w:p w:rsidR="009C1201" w:rsidRPr="00391A5D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 w:rsidRPr="00391A5D">
        <w:rPr>
          <w:bCs/>
          <w:sz w:val="28"/>
          <w:szCs w:val="28"/>
        </w:rPr>
        <w:t>* Экономическое и инфраструктурное развитие.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Новизна, привнесенная этими актами в систему местного управления, заключалась</w:t>
      </w:r>
      <w:r w:rsidR="007E32F3">
        <w:rPr>
          <w:bCs/>
          <w:sz w:val="28"/>
          <w:szCs w:val="28"/>
        </w:rPr>
        <w:t>:</w:t>
      </w:r>
    </w:p>
    <w:p w:rsidR="009C1201" w:rsidRDefault="007E32F3" w:rsidP="00D46D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C1201">
        <w:rPr>
          <w:bCs/>
          <w:sz w:val="28"/>
          <w:szCs w:val="28"/>
        </w:rPr>
        <w:t xml:space="preserve"> реализации принципа разделения властей, в данном случае – </w:t>
      </w:r>
      <w:r w:rsidR="009C1201" w:rsidRPr="002679B5">
        <w:rPr>
          <w:b/>
          <w:bCs/>
          <w:sz w:val="28"/>
          <w:szCs w:val="28"/>
        </w:rPr>
        <w:t>отделения исполнительно-распорядительной от судебной</w:t>
      </w:r>
      <w:r w:rsidR="009C1201">
        <w:rPr>
          <w:bCs/>
          <w:sz w:val="28"/>
          <w:szCs w:val="28"/>
        </w:rPr>
        <w:t xml:space="preserve"> путем </w:t>
      </w:r>
      <w:r w:rsidR="009C1201" w:rsidRPr="002679B5">
        <w:rPr>
          <w:b/>
          <w:bCs/>
          <w:sz w:val="28"/>
          <w:szCs w:val="28"/>
        </w:rPr>
        <w:t xml:space="preserve">создания института </w:t>
      </w:r>
      <w:r w:rsidR="009C1201" w:rsidRPr="002679B5">
        <w:rPr>
          <w:b/>
          <w:bCs/>
          <w:sz w:val="28"/>
          <w:szCs w:val="28"/>
          <w:u w:val="single"/>
        </w:rPr>
        <w:t>городской думы</w:t>
      </w:r>
      <w:r w:rsidR="009C1201" w:rsidRPr="002679B5">
        <w:rPr>
          <w:b/>
          <w:bCs/>
          <w:sz w:val="28"/>
          <w:szCs w:val="28"/>
        </w:rPr>
        <w:t xml:space="preserve"> </w:t>
      </w:r>
      <w:r w:rsidR="009C1201">
        <w:rPr>
          <w:bCs/>
          <w:sz w:val="28"/>
          <w:szCs w:val="28"/>
        </w:rPr>
        <w:t xml:space="preserve">наряду с </w:t>
      </w:r>
      <w:r w:rsidR="009C1201" w:rsidRPr="002679B5">
        <w:rPr>
          <w:b/>
          <w:bCs/>
          <w:sz w:val="28"/>
          <w:szCs w:val="28"/>
        </w:rPr>
        <w:t xml:space="preserve">сохранением института </w:t>
      </w:r>
      <w:r w:rsidR="009C1201" w:rsidRPr="002679B5">
        <w:rPr>
          <w:b/>
          <w:bCs/>
          <w:sz w:val="28"/>
          <w:szCs w:val="28"/>
          <w:u w:val="single"/>
        </w:rPr>
        <w:t>городского магистрата</w:t>
      </w:r>
      <w:r w:rsidR="009C1201">
        <w:rPr>
          <w:bCs/>
          <w:sz w:val="28"/>
          <w:szCs w:val="28"/>
        </w:rPr>
        <w:t>.</w:t>
      </w:r>
    </w:p>
    <w:p w:rsidR="009C1201" w:rsidRDefault="007E32F3" w:rsidP="00D46D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C1201">
        <w:rPr>
          <w:bCs/>
          <w:sz w:val="28"/>
          <w:szCs w:val="28"/>
        </w:rPr>
        <w:t xml:space="preserve"> придании городскому обществу </w:t>
      </w:r>
      <w:r w:rsidR="009C1201" w:rsidRPr="002679B5">
        <w:rPr>
          <w:b/>
          <w:bCs/>
          <w:sz w:val="28"/>
          <w:szCs w:val="28"/>
        </w:rPr>
        <w:t>статуса юридического лица</w:t>
      </w:r>
      <w:r w:rsidR="009C1201">
        <w:rPr>
          <w:bCs/>
          <w:sz w:val="28"/>
          <w:szCs w:val="28"/>
        </w:rPr>
        <w:t>, т.е. дееспособного не только политически, но и финансово-экономически.</w:t>
      </w:r>
    </w:p>
    <w:p w:rsidR="009C1201" w:rsidRDefault="007E32F3" w:rsidP="00D46D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9C1201">
        <w:rPr>
          <w:bCs/>
          <w:sz w:val="28"/>
          <w:szCs w:val="28"/>
        </w:rPr>
        <w:t xml:space="preserve">ти законы предусматривали очень </w:t>
      </w:r>
      <w:r w:rsidR="009C1201" w:rsidRPr="002679B5">
        <w:rPr>
          <w:b/>
          <w:bCs/>
          <w:sz w:val="28"/>
          <w:szCs w:val="28"/>
        </w:rPr>
        <w:t>серьезные правовые ограничения для вмешательства органов губернской власти</w:t>
      </w:r>
      <w:r w:rsidR="009C1201">
        <w:rPr>
          <w:bCs/>
          <w:sz w:val="28"/>
          <w:szCs w:val="28"/>
        </w:rPr>
        <w:t xml:space="preserve"> в пределы компетенции органов общественного самоуправления.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</w:p>
    <w:p w:rsidR="009C1201" w:rsidRDefault="002A7F31" w:rsidP="00D46DEB">
      <w:pPr>
        <w:spacing w:after="0" w:line="240" w:lineRule="auto"/>
        <w:ind w:right="-142" w:firstLine="709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2819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01" w:rsidRDefault="002A7F31" w:rsidP="00D46DEB">
      <w:pPr>
        <w:spacing w:after="0" w:line="240" w:lineRule="auto"/>
        <w:ind w:right="-142" w:firstLine="709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6625" cy="2676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введения в действие Городового положения третьим по счету пермским головой и </w:t>
      </w:r>
      <w:r w:rsidRPr="007204AA">
        <w:rPr>
          <w:b/>
          <w:bCs/>
          <w:sz w:val="28"/>
          <w:szCs w:val="28"/>
        </w:rPr>
        <w:t>первым председателем Общей и Шестигласной дум</w:t>
      </w:r>
      <w:r>
        <w:rPr>
          <w:bCs/>
          <w:sz w:val="28"/>
          <w:szCs w:val="28"/>
        </w:rPr>
        <w:t xml:space="preserve"> был избран </w:t>
      </w:r>
      <w:r w:rsidRPr="00BB0705">
        <w:rPr>
          <w:b/>
          <w:bCs/>
          <w:sz w:val="28"/>
          <w:szCs w:val="28"/>
          <w:u w:val="single"/>
        </w:rPr>
        <w:t>Василий Герасимович Лапин</w:t>
      </w:r>
      <w:r>
        <w:rPr>
          <w:bCs/>
          <w:sz w:val="28"/>
          <w:szCs w:val="28"/>
        </w:rPr>
        <w:t xml:space="preserve">, купец 2-й гильдии, переписавшийся </w:t>
      </w:r>
      <w:r w:rsidR="001578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из соликамского купечества в пермское в </w:t>
      </w:r>
      <w:smartTag w:uri="urn:schemas-microsoft-com:office:smarttags" w:element="metricconverter">
        <w:smartTagPr>
          <w:attr w:name="ProductID" w:val="1781 г"/>
        </w:smartTagPr>
        <w:r>
          <w:rPr>
            <w:bCs/>
            <w:sz w:val="28"/>
            <w:szCs w:val="28"/>
          </w:rPr>
          <w:t>1781 г</w:t>
        </w:r>
      </w:smartTag>
      <w:r>
        <w:rPr>
          <w:bCs/>
          <w:sz w:val="28"/>
          <w:szCs w:val="28"/>
        </w:rPr>
        <w:t>.</w:t>
      </w:r>
    </w:p>
    <w:p w:rsidR="009C1201" w:rsidRPr="003379D5" w:rsidRDefault="009C1201" w:rsidP="00D46DEB">
      <w:pPr>
        <w:spacing w:after="0" w:line="240" w:lineRule="auto"/>
        <w:ind w:right="-142" w:firstLine="709"/>
        <w:jc w:val="both"/>
        <w:rPr>
          <w:b/>
          <w:bCs/>
          <w:sz w:val="28"/>
          <w:szCs w:val="28"/>
          <w:u w:val="single"/>
        </w:rPr>
      </w:pPr>
      <w:r w:rsidRPr="003379D5">
        <w:rPr>
          <w:b/>
          <w:bCs/>
          <w:sz w:val="28"/>
          <w:szCs w:val="28"/>
          <w:u w:val="single"/>
        </w:rPr>
        <w:t>Справка:</w:t>
      </w:r>
    </w:p>
    <w:p w:rsidR="009C1201" w:rsidRPr="00F154F2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4"/>
          <w:szCs w:val="24"/>
        </w:rPr>
      </w:pPr>
      <w:r w:rsidRPr="00F154F2">
        <w:rPr>
          <w:bCs/>
          <w:i/>
          <w:sz w:val="24"/>
          <w:szCs w:val="24"/>
        </w:rPr>
        <w:t>Василий Герасимович Лапин (1 [12] февраля 1731, Соликамск — 20 апреля [2 мая] 1793, Пермь) — российский предприниматель (купец 2-й гильдии), меценат, городской голова Перми в 1787—1790 гг.</w:t>
      </w:r>
    </w:p>
    <w:p w:rsidR="009C1201" w:rsidRPr="00F154F2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4"/>
          <w:szCs w:val="24"/>
        </w:rPr>
      </w:pPr>
      <w:r w:rsidRPr="00F154F2">
        <w:rPr>
          <w:bCs/>
          <w:i/>
          <w:sz w:val="24"/>
          <w:szCs w:val="24"/>
        </w:rPr>
        <w:t xml:space="preserve">Унаследовал дело своего отца, Герасима Петровича, занимавшегося торговлей </w:t>
      </w:r>
      <w:r w:rsidR="0015780B">
        <w:rPr>
          <w:bCs/>
          <w:i/>
          <w:sz w:val="24"/>
          <w:szCs w:val="24"/>
        </w:rPr>
        <w:br/>
      </w:r>
      <w:r w:rsidRPr="00F154F2">
        <w:rPr>
          <w:bCs/>
          <w:i/>
          <w:sz w:val="24"/>
          <w:szCs w:val="24"/>
        </w:rPr>
        <w:t xml:space="preserve">с Англией, Индией, Китаем и Русской Америкой. Числился купцом 2-й гильдии в Соликамске, </w:t>
      </w:r>
      <w:r w:rsidR="0015780B">
        <w:rPr>
          <w:bCs/>
          <w:i/>
          <w:sz w:val="24"/>
          <w:szCs w:val="24"/>
        </w:rPr>
        <w:br/>
      </w:r>
      <w:r w:rsidRPr="00F154F2">
        <w:rPr>
          <w:bCs/>
          <w:i/>
          <w:sz w:val="24"/>
          <w:szCs w:val="24"/>
        </w:rPr>
        <w:t>а с 1781 года — в Перми. С 18 (29) октября 1787 по 1790 год был городским головой Перми.</w:t>
      </w:r>
    </w:p>
    <w:p w:rsidR="009C1201" w:rsidRPr="00F154F2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4"/>
          <w:szCs w:val="24"/>
        </w:rPr>
      </w:pPr>
      <w:r w:rsidRPr="00F154F2">
        <w:rPr>
          <w:bCs/>
          <w:i/>
          <w:sz w:val="24"/>
          <w:szCs w:val="24"/>
        </w:rPr>
        <w:t xml:space="preserve">Согласно семейной легенде во время деловой поездки по Тихому океану Лапин чуть </w:t>
      </w:r>
      <w:r w:rsidR="0015780B">
        <w:rPr>
          <w:bCs/>
          <w:i/>
          <w:sz w:val="24"/>
          <w:szCs w:val="24"/>
        </w:rPr>
        <w:br/>
      </w:r>
      <w:r w:rsidRPr="00F154F2">
        <w:rPr>
          <w:bCs/>
          <w:i/>
          <w:sz w:val="24"/>
          <w:szCs w:val="24"/>
        </w:rPr>
        <w:t xml:space="preserve">не погиб. Спасшись, он дал обет построить церковь Пресвятой Богородицы. В октябре </w:t>
      </w:r>
      <w:r w:rsidR="0015780B">
        <w:rPr>
          <w:bCs/>
          <w:i/>
          <w:sz w:val="24"/>
          <w:szCs w:val="24"/>
        </w:rPr>
        <w:br/>
      </w:r>
      <w:r w:rsidRPr="00F154F2">
        <w:rPr>
          <w:bCs/>
          <w:i/>
          <w:sz w:val="24"/>
          <w:szCs w:val="24"/>
        </w:rPr>
        <w:t>1787 г</w:t>
      </w:r>
      <w:r w:rsidR="0015780B">
        <w:rPr>
          <w:bCs/>
          <w:i/>
          <w:sz w:val="24"/>
          <w:szCs w:val="24"/>
        </w:rPr>
        <w:t>.</w:t>
      </w:r>
      <w:r w:rsidRPr="00F154F2">
        <w:rPr>
          <w:bCs/>
          <w:i/>
          <w:sz w:val="24"/>
          <w:szCs w:val="24"/>
        </w:rPr>
        <w:t xml:space="preserve"> получил разрешение на постройку в Перми на собственные средства Владимирской церкви. Церковь была освящена 23 декабря 1789</w:t>
      </w:r>
      <w:r w:rsidR="0015780B">
        <w:rPr>
          <w:bCs/>
          <w:i/>
          <w:sz w:val="24"/>
          <w:szCs w:val="24"/>
        </w:rPr>
        <w:t xml:space="preserve"> г.</w:t>
      </w:r>
      <w:r w:rsidRPr="00F154F2">
        <w:rPr>
          <w:bCs/>
          <w:i/>
          <w:sz w:val="24"/>
          <w:szCs w:val="24"/>
        </w:rPr>
        <w:t xml:space="preserve"> (3 января 1790</w:t>
      </w:r>
      <w:r w:rsidR="0015780B">
        <w:rPr>
          <w:bCs/>
          <w:i/>
          <w:sz w:val="24"/>
          <w:szCs w:val="24"/>
        </w:rPr>
        <w:t xml:space="preserve"> г.</w:t>
      </w:r>
      <w:r w:rsidRPr="00F154F2">
        <w:rPr>
          <w:bCs/>
          <w:i/>
          <w:sz w:val="24"/>
          <w:szCs w:val="24"/>
        </w:rPr>
        <w:t>) и стала второй каменной церковью в истории города. В 1800 г</w:t>
      </w:r>
      <w:r w:rsidR="0015780B">
        <w:rPr>
          <w:bCs/>
          <w:i/>
          <w:sz w:val="24"/>
          <w:szCs w:val="24"/>
        </w:rPr>
        <w:t>.</w:t>
      </w:r>
      <w:r w:rsidRPr="00F154F2">
        <w:rPr>
          <w:bCs/>
          <w:i/>
          <w:sz w:val="24"/>
          <w:szCs w:val="24"/>
        </w:rPr>
        <w:t xml:space="preserve"> она была переименована в церковь Рождества Богородицы.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В.Г.Лапин п</w:t>
      </w:r>
      <w:r w:rsidRPr="00F154F2">
        <w:rPr>
          <w:bCs/>
          <w:i/>
          <w:sz w:val="24"/>
          <w:szCs w:val="24"/>
        </w:rPr>
        <w:t>охоронен на Егошихинском кладбище.</w:t>
      </w:r>
    </w:p>
    <w:p w:rsidR="009C1201" w:rsidRDefault="002A7F31" w:rsidP="00D46DEB">
      <w:pPr>
        <w:spacing w:after="0" w:line="240" w:lineRule="auto"/>
        <w:ind w:right="-142" w:firstLine="709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7925" cy="2886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201">
        <w:rPr>
          <w:bCs/>
          <w:sz w:val="24"/>
          <w:szCs w:val="24"/>
        </w:rPr>
        <w:t xml:space="preserve">              </w:t>
      </w: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0"/>
          <w:szCs w:val="20"/>
        </w:rPr>
      </w:pPr>
      <w:r w:rsidRPr="00D46DEB">
        <w:rPr>
          <w:bCs/>
          <w:i/>
          <w:sz w:val="20"/>
          <w:szCs w:val="20"/>
        </w:rPr>
        <w:t>Рис.1. Церковь Ро</w:t>
      </w:r>
      <w:r w:rsidR="00D46DEB" w:rsidRPr="00D46DEB">
        <w:rPr>
          <w:bCs/>
          <w:i/>
          <w:sz w:val="20"/>
          <w:szCs w:val="20"/>
        </w:rPr>
        <w:t xml:space="preserve">жлдества Богородицы. </w:t>
      </w:r>
      <w:r w:rsidR="00D46DEB">
        <w:rPr>
          <w:bCs/>
          <w:i/>
          <w:sz w:val="20"/>
          <w:szCs w:val="20"/>
        </w:rPr>
        <w:t xml:space="preserve">                     </w:t>
      </w:r>
      <w:r w:rsidRPr="00D46DEB">
        <w:rPr>
          <w:bCs/>
          <w:i/>
          <w:sz w:val="20"/>
          <w:szCs w:val="20"/>
        </w:rPr>
        <w:t>Рис.2. Надгробная плита на могиле В.Г.Лапина</w:t>
      </w:r>
    </w:p>
    <w:p w:rsidR="00D46DEB" w:rsidRPr="00D46DEB" w:rsidRDefault="00D46DEB" w:rsidP="00D46DEB">
      <w:pPr>
        <w:spacing w:after="0" w:line="240" w:lineRule="auto"/>
        <w:ind w:right="-142" w:firstLine="709"/>
        <w:jc w:val="both"/>
        <w:rPr>
          <w:bCs/>
          <w:i/>
          <w:sz w:val="20"/>
          <w:szCs w:val="20"/>
        </w:rPr>
      </w:pP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 первых пермских голов в кон</w:t>
      </w:r>
      <w:r w:rsidR="0015780B">
        <w:rPr>
          <w:bCs/>
          <w:sz w:val="28"/>
          <w:szCs w:val="28"/>
        </w:rPr>
        <w:t xml:space="preserve">це </w:t>
      </w:r>
      <w:r>
        <w:rPr>
          <w:bCs/>
          <w:sz w:val="28"/>
          <w:szCs w:val="28"/>
          <w:lang w:val="en-US"/>
        </w:rPr>
        <w:t>XVIII</w:t>
      </w:r>
      <w:r>
        <w:rPr>
          <w:bCs/>
          <w:sz w:val="28"/>
          <w:szCs w:val="28"/>
        </w:rPr>
        <w:t xml:space="preserve"> в. </w:t>
      </w:r>
      <w:r w:rsidR="008070A9">
        <w:rPr>
          <w:bCs/>
          <w:sz w:val="28"/>
          <w:szCs w:val="28"/>
        </w:rPr>
        <w:t>в основном были купцами 2-й гильдии и выходцами</w:t>
      </w:r>
      <w:r>
        <w:rPr>
          <w:bCs/>
          <w:sz w:val="28"/>
          <w:szCs w:val="28"/>
        </w:rPr>
        <w:t xml:space="preserve"> из старых городов Пермской губернии.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Общую </w:t>
      </w:r>
      <w:r w:rsidR="008070A9">
        <w:rPr>
          <w:bCs/>
          <w:sz w:val="28"/>
          <w:szCs w:val="28"/>
        </w:rPr>
        <w:t xml:space="preserve">городскую </w:t>
      </w:r>
      <w:r w:rsidR="0015780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уму составляли по ст.157 Городового положения городской голова и гласные из шести разрядов городовых обывателей. Шестигласная дума, занимающаяся текущими хозяйственными делами, </w:t>
      </w:r>
      <w:r w:rsidR="008070A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ст.164-165 должн</w:t>
      </w:r>
      <w:r w:rsidR="0015780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была выбираться из Общей </w:t>
      </w:r>
      <w:r w:rsidR="008070A9">
        <w:rPr>
          <w:bCs/>
          <w:sz w:val="28"/>
          <w:szCs w:val="28"/>
        </w:rPr>
        <w:t xml:space="preserve">городской </w:t>
      </w:r>
      <w:r w:rsidR="0015780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умы и состоять </w:t>
      </w:r>
      <w:r w:rsidR="008070A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из одного представителя от каждого из данных разрядов. Только с июля </w:t>
      </w:r>
      <w:smartTag w:uri="urn:schemas-microsoft-com:office:smarttags" w:element="metricconverter">
        <w:smartTagPr>
          <w:attr w:name="ProductID" w:val="1787 г"/>
        </w:smartTagPr>
        <w:r>
          <w:rPr>
            <w:bCs/>
            <w:sz w:val="28"/>
            <w:szCs w:val="28"/>
          </w:rPr>
          <w:t>1787 г</w:t>
        </w:r>
      </w:smartTag>
      <w:r w:rsidR="001578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после неоднократных предписаний пермского намес</w:t>
      </w:r>
      <w:bookmarkStart w:id="0" w:name="_GoBack"/>
      <w:bookmarkEnd w:id="0"/>
      <w:r>
        <w:rPr>
          <w:bCs/>
          <w:sz w:val="28"/>
          <w:szCs w:val="28"/>
        </w:rPr>
        <w:t xml:space="preserve">тнического правления </w:t>
      </w:r>
      <w:r w:rsidR="008070A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П</w:t>
      </w:r>
      <w:r w:rsidR="0015780B">
        <w:rPr>
          <w:bCs/>
          <w:sz w:val="28"/>
          <w:szCs w:val="28"/>
        </w:rPr>
        <w:t>ермского губернского магистрата</w:t>
      </w:r>
      <w:r>
        <w:rPr>
          <w:bCs/>
          <w:sz w:val="28"/>
          <w:szCs w:val="28"/>
        </w:rPr>
        <w:t xml:space="preserve"> в Перми начались выборы в Общую городскую думу.</w:t>
      </w:r>
    </w:p>
    <w:p w:rsidR="009C1201" w:rsidRDefault="0015780B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</w:t>
      </w:r>
      <w:r w:rsidR="009C1201">
        <w:rPr>
          <w:bCs/>
          <w:sz w:val="28"/>
          <w:szCs w:val="28"/>
        </w:rPr>
        <w:t xml:space="preserve"> Общая гор</w:t>
      </w:r>
      <w:r>
        <w:rPr>
          <w:bCs/>
          <w:sz w:val="28"/>
          <w:szCs w:val="28"/>
        </w:rPr>
        <w:t>одская</w:t>
      </w:r>
      <w:r w:rsidR="009C12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дума насчитывала</w:t>
      </w:r>
      <w:r w:rsidR="009C1201">
        <w:rPr>
          <w:bCs/>
          <w:sz w:val="28"/>
          <w:szCs w:val="28"/>
        </w:rPr>
        <w:t xml:space="preserve"> 7 человек. </w:t>
      </w:r>
      <w:r w:rsidR="009C1201" w:rsidRPr="002D057B">
        <w:rPr>
          <w:b/>
          <w:bCs/>
          <w:sz w:val="28"/>
          <w:szCs w:val="28"/>
        </w:rPr>
        <w:t xml:space="preserve">Открытие </w:t>
      </w:r>
      <w:r w:rsidRPr="002D057B">
        <w:rPr>
          <w:b/>
          <w:bCs/>
          <w:sz w:val="28"/>
          <w:szCs w:val="28"/>
        </w:rPr>
        <w:t>первой</w:t>
      </w:r>
      <w:r w:rsidR="009C1201" w:rsidRPr="002D057B">
        <w:rPr>
          <w:b/>
          <w:bCs/>
          <w:sz w:val="28"/>
          <w:szCs w:val="28"/>
        </w:rPr>
        <w:t xml:space="preserve"> Общей городской думы состоялось 18 октября </w:t>
      </w:r>
      <w:smartTag w:uri="urn:schemas-microsoft-com:office:smarttags" w:element="metricconverter">
        <w:smartTagPr>
          <w:attr w:name="ProductID" w:val="1787 г"/>
        </w:smartTagPr>
        <w:r w:rsidR="009C1201" w:rsidRPr="002D057B">
          <w:rPr>
            <w:b/>
            <w:bCs/>
            <w:sz w:val="28"/>
            <w:szCs w:val="28"/>
          </w:rPr>
          <w:t>1787 г</w:t>
        </w:r>
      </w:smartTag>
      <w:r w:rsidR="009C1201" w:rsidRPr="002D057B">
        <w:rPr>
          <w:b/>
          <w:bCs/>
          <w:sz w:val="28"/>
          <w:szCs w:val="28"/>
        </w:rPr>
        <w:t>.</w:t>
      </w:r>
      <w:r w:rsidR="009C1201">
        <w:rPr>
          <w:bCs/>
          <w:sz w:val="28"/>
          <w:szCs w:val="28"/>
        </w:rPr>
        <w:t xml:space="preserve"> новым городским головой В.Лапиным после приведения гласных думы к обязательной присяге. Из числа гласных Общей</w:t>
      </w:r>
      <w:r w:rsidR="008070A9">
        <w:rPr>
          <w:bCs/>
          <w:sz w:val="28"/>
          <w:szCs w:val="28"/>
        </w:rPr>
        <w:t xml:space="preserve"> городской</w:t>
      </w:r>
      <w:r w:rsidR="009C1201">
        <w:rPr>
          <w:bCs/>
          <w:sz w:val="28"/>
          <w:szCs w:val="28"/>
        </w:rPr>
        <w:t xml:space="preserve"> думы была выбрана Пермская Шестигласная дума, состоящая из 5 человек.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гласных, выбранных в </w:t>
      </w:r>
      <w:r w:rsidR="008070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бщую городскую думу</w:t>
      </w:r>
      <w:r w:rsidR="008070A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отражал реальную структуру городского общества Перми, где из 6 разрядов, перечисленных </w:t>
      </w:r>
      <w:r w:rsidR="008070A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Городовом положении </w:t>
      </w:r>
      <w:smartTag w:uri="urn:schemas-microsoft-com:office:smarttags" w:element="metricconverter">
        <w:smartTagPr>
          <w:attr w:name="ProductID" w:val="1785 г"/>
        </w:smartTagPr>
        <w:r>
          <w:rPr>
            <w:bCs/>
            <w:sz w:val="28"/>
            <w:szCs w:val="28"/>
          </w:rPr>
          <w:t>1785 г</w:t>
        </w:r>
      </w:smartTag>
      <w:r>
        <w:rPr>
          <w:bCs/>
          <w:sz w:val="28"/>
          <w:szCs w:val="28"/>
        </w:rPr>
        <w:t xml:space="preserve">., на тот момент были представлены лишь четыре: «настоящие городовые обыватели», купцы всех 3-х гильдий, посадские </w:t>
      </w:r>
      <w:r w:rsidR="008070A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ремесленники (цеховые)</w:t>
      </w:r>
      <w:r w:rsidR="0015780B">
        <w:rPr>
          <w:bCs/>
          <w:sz w:val="28"/>
          <w:szCs w:val="28"/>
        </w:rPr>
        <w:t>.</w:t>
      </w:r>
    </w:p>
    <w:p w:rsidR="009C1201" w:rsidRPr="00154301" w:rsidRDefault="009C1201" w:rsidP="00D46DEB">
      <w:pPr>
        <w:spacing w:after="0" w:line="240" w:lineRule="auto"/>
        <w:ind w:right="-142" w:firstLine="709"/>
        <w:jc w:val="both"/>
        <w:rPr>
          <w:b/>
          <w:bCs/>
          <w:sz w:val="28"/>
          <w:szCs w:val="28"/>
          <w:u w:val="single"/>
        </w:rPr>
      </w:pPr>
      <w:r w:rsidRPr="00154301">
        <w:rPr>
          <w:b/>
          <w:bCs/>
          <w:sz w:val="28"/>
          <w:szCs w:val="28"/>
          <w:u w:val="single"/>
        </w:rPr>
        <w:t>Любопытный факт:</w:t>
      </w:r>
    </w:p>
    <w:p w:rsidR="009C1201" w:rsidRPr="00154301" w:rsidRDefault="009C1201" w:rsidP="00D46DEB">
      <w:pPr>
        <w:spacing w:after="0" w:line="240" w:lineRule="auto"/>
        <w:ind w:right="-142" w:firstLine="709"/>
        <w:jc w:val="both"/>
        <w:rPr>
          <w:bCs/>
          <w:i/>
          <w:sz w:val="24"/>
          <w:szCs w:val="24"/>
        </w:rPr>
      </w:pPr>
      <w:r w:rsidRPr="00154301">
        <w:rPr>
          <w:bCs/>
          <w:i/>
          <w:sz w:val="24"/>
          <w:szCs w:val="24"/>
        </w:rPr>
        <w:t xml:space="preserve">Гласный Шестигласной думы Никита Шишин «опримечен тем, что почасту приходит в Шестигласную думу в пьяном образе и добропорядочнаго и законнаго разсуждения </w:t>
      </w:r>
      <w:r w:rsidR="0015780B">
        <w:rPr>
          <w:bCs/>
          <w:i/>
          <w:sz w:val="24"/>
          <w:szCs w:val="24"/>
        </w:rPr>
        <w:br/>
      </w:r>
      <w:r w:rsidRPr="00154301">
        <w:rPr>
          <w:bCs/>
          <w:i/>
          <w:sz w:val="24"/>
          <w:szCs w:val="24"/>
        </w:rPr>
        <w:t xml:space="preserve">не имеет, но делает только в производстве помешательство и остановку; к тому ныне </w:t>
      </w:r>
      <w:r w:rsidR="0015780B">
        <w:rPr>
          <w:bCs/>
          <w:i/>
          <w:sz w:val="24"/>
          <w:szCs w:val="24"/>
        </w:rPr>
        <w:br/>
      </w:r>
      <w:r w:rsidRPr="00154301">
        <w:rPr>
          <w:bCs/>
          <w:i/>
          <w:sz w:val="24"/>
          <w:szCs w:val="24"/>
        </w:rPr>
        <w:t>и сбор поземельных денег вверять ему весьма оп</w:t>
      </w:r>
      <w:r w:rsidR="0015780B">
        <w:rPr>
          <w:bCs/>
          <w:i/>
          <w:sz w:val="24"/>
          <w:szCs w:val="24"/>
        </w:rPr>
        <w:t>а</w:t>
      </w:r>
      <w:r w:rsidRPr="00154301">
        <w:rPr>
          <w:bCs/>
          <w:i/>
          <w:sz w:val="24"/>
          <w:szCs w:val="24"/>
        </w:rPr>
        <w:t>сно…»</w:t>
      </w:r>
    </w:p>
    <w:p w:rsidR="009C1201" w:rsidRDefault="0015780B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</w:t>
      </w:r>
      <w:r w:rsidR="009C1201">
        <w:rPr>
          <w:bCs/>
          <w:sz w:val="28"/>
          <w:szCs w:val="28"/>
        </w:rPr>
        <w:t xml:space="preserve"> состав</w:t>
      </w:r>
      <w:r>
        <w:rPr>
          <w:bCs/>
          <w:sz w:val="28"/>
          <w:szCs w:val="28"/>
        </w:rPr>
        <w:t>ы</w:t>
      </w:r>
      <w:r w:rsidR="009C1201">
        <w:rPr>
          <w:bCs/>
          <w:sz w:val="28"/>
          <w:szCs w:val="28"/>
        </w:rPr>
        <w:t xml:space="preserve"> двух дум – Общей и Шестигласной – действовали </w:t>
      </w:r>
      <w:r>
        <w:rPr>
          <w:bCs/>
          <w:sz w:val="28"/>
          <w:szCs w:val="28"/>
        </w:rPr>
        <w:br/>
      </w:r>
      <w:r w:rsidR="009C1201">
        <w:rPr>
          <w:bCs/>
          <w:sz w:val="28"/>
          <w:szCs w:val="28"/>
        </w:rPr>
        <w:t>с 18 октября 1787</w:t>
      </w:r>
      <w:r>
        <w:rPr>
          <w:bCs/>
          <w:sz w:val="28"/>
          <w:szCs w:val="28"/>
        </w:rPr>
        <w:t xml:space="preserve"> г.</w:t>
      </w:r>
      <w:r w:rsidR="009C1201">
        <w:rPr>
          <w:bCs/>
          <w:sz w:val="28"/>
          <w:szCs w:val="28"/>
        </w:rPr>
        <w:t xml:space="preserve"> по 18 октября 1790 г.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Вторая Общая </w:t>
      </w:r>
      <w:r w:rsidR="008070A9">
        <w:rPr>
          <w:bCs/>
          <w:sz w:val="28"/>
          <w:szCs w:val="28"/>
        </w:rPr>
        <w:t xml:space="preserve">городская </w:t>
      </w:r>
      <w:r>
        <w:rPr>
          <w:bCs/>
          <w:sz w:val="28"/>
          <w:szCs w:val="28"/>
        </w:rPr>
        <w:t>дума была сформирована также из 7 человек. Действовала она с 18 октября 1790</w:t>
      </w:r>
      <w:r w:rsidR="0015780B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18 октября 1793 г. Вторая Шестигласная дума вновь состояла из 5 гласных.</w:t>
      </w:r>
    </w:p>
    <w:p w:rsidR="009C1201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1793 г. формирование исполнительно-распорядительных органов Пермского городского самоуправления претерпело существенные изменения. Исследователи не смогли обнаружить в архивах документального подтверждения избрания третьей Общей городской думы как промежуточного звена между городским об</w:t>
      </w:r>
      <w:r w:rsidR="0015780B">
        <w:rPr>
          <w:bCs/>
          <w:sz w:val="28"/>
          <w:szCs w:val="28"/>
        </w:rPr>
        <w:t>ществом и Шестигласной городско</w:t>
      </w:r>
      <w:r>
        <w:rPr>
          <w:bCs/>
          <w:sz w:val="28"/>
          <w:szCs w:val="28"/>
        </w:rPr>
        <w:t>й думой. Исследователи предполагают, что от выбор</w:t>
      </w:r>
      <w:r w:rsidR="0015780B">
        <w:rPr>
          <w:bCs/>
          <w:sz w:val="28"/>
          <w:szCs w:val="28"/>
        </w:rPr>
        <w:t>ов Общей</w:t>
      </w:r>
      <w:r w:rsidR="008070A9">
        <w:rPr>
          <w:bCs/>
          <w:sz w:val="28"/>
          <w:szCs w:val="28"/>
        </w:rPr>
        <w:t xml:space="preserve"> городской</w:t>
      </w:r>
      <w:r w:rsidR="0015780B">
        <w:rPr>
          <w:bCs/>
          <w:sz w:val="28"/>
          <w:szCs w:val="28"/>
        </w:rPr>
        <w:t xml:space="preserve"> думы отказались,</w:t>
      </w:r>
      <w:r>
        <w:rPr>
          <w:bCs/>
          <w:sz w:val="28"/>
          <w:szCs w:val="28"/>
        </w:rPr>
        <w:t xml:space="preserve"> внеся корректировки в </w:t>
      </w:r>
      <w:r w:rsidR="0015780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ородскую реформу</w:t>
      </w:r>
      <w:r w:rsidR="0015780B">
        <w:rPr>
          <w:bCs/>
          <w:sz w:val="28"/>
          <w:szCs w:val="28"/>
        </w:rPr>
        <w:t xml:space="preserve"> Екатерины-</w:t>
      </w:r>
      <w:r w:rsidR="0015780B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В отличие от столичных городов данная система демонстрировала нежизнеспособность </w:t>
      </w:r>
      <w:r w:rsidR="008070A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небольшом провинциальном городе.</w:t>
      </w:r>
    </w:p>
    <w:p w:rsidR="009C1201" w:rsidRPr="001C45A8" w:rsidRDefault="009C1201" w:rsidP="00D46DEB">
      <w:pPr>
        <w:spacing w:after="0" w:line="24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Шестигласная городская дума продолжала избираться и активно функционировать и после 1793 г. </w:t>
      </w:r>
    </w:p>
    <w:sectPr w:rsidR="009C1201" w:rsidRPr="001C45A8" w:rsidSect="00287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B8"/>
    <w:multiLevelType w:val="hybridMultilevel"/>
    <w:tmpl w:val="7366A600"/>
    <w:lvl w:ilvl="0" w:tplc="31FE55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338"/>
    <w:multiLevelType w:val="hybridMultilevel"/>
    <w:tmpl w:val="AA58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65E36"/>
    <w:multiLevelType w:val="hybridMultilevel"/>
    <w:tmpl w:val="F5A6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817"/>
    <w:rsid w:val="00000504"/>
    <w:rsid w:val="00031015"/>
    <w:rsid w:val="00086C43"/>
    <w:rsid w:val="000936BD"/>
    <w:rsid w:val="000B0B8D"/>
    <w:rsid w:val="000C0DC5"/>
    <w:rsid w:val="000C79BF"/>
    <w:rsid w:val="000D1650"/>
    <w:rsid w:val="000F0D26"/>
    <w:rsid w:val="001245B4"/>
    <w:rsid w:val="00154301"/>
    <w:rsid w:val="00156865"/>
    <w:rsid w:val="0015780B"/>
    <w:rsid w:val="00182D50"/>
    <w:rsid w:val="001A2708"/>
    <w:rsid w:val="001A6DDA"/>
    <w:rsid w:val="001C45A8"/>
    <w:rsid w:val="001C69B2"/>
    <w:rsid w:val="001D415C"/>
    <w:rsid w:val="001E0848"/>
    <w:rsid w:val="001F416A"/>
    <w:rsid w:val="002247E9"/>
    <w:rsid w:val="00240290"/>
    <w:rsid w:val="00266A1D"/>
    <w:rsid w:val="002679B5"/>
    <w:rsid w:val="002873D5"/>
    <w:rsid w:val="002A7F31"/>
    <w:rsid w:val="002C268D"/>
    <w:rsid w:val="002D057B"/>
    <w:rsid w:val="002D18B6"/>
    <w:rsid w:val="002E1F47"/>
    <w:rsid w:val="00311D3F"/>
    <w:rsid w:val="00316BC6"/>
    <w:rsid w:val="003300D5"/>
    <w:rsid w:val="0033614B"/>
    <w:rsid w:val="003379D5"/>
    <w:rsid w:val="00344694"/>
    <w:rsid w:val="00360CB0"/>
    <w:rsid w:val="00365262"/>
    <w:rsid w:val="00387CBF"/>
    <w:rsid w:val="00391A5D"/>
    <w:rsid w:val="003A29AC"/>
    <w:rsid w:val="003C1CD5"/>
    <w:rsid w:val="003C3430"/>
    <w:rsid w:val="003E1DD2"/>
    <w:rsid w:val="003F07B4"/>
    <w:rsid w:val="003F235E"/>
    <w:rsid w:val="004046CC"/>
    <w:rsid w:val="00410D38"/>
    <w:rsid w:val="00411BCE"/>
    <w:rsid w:val="00412657"/>
    <w:rsid w:val="004224D3"/>
    <w:rsid w:val="00422CAD"/>
    <w:rsid w:val="00434461"/>
    <w:rsid w:val="00447061"/>
    <w:rsid w:val="004642DC"/>
    <w:rsid w:val="004721C2"/>
    <w:rsid w:val="00480073"/>
    <w:rsid w:val="00485B0A"/>
    <w:rsid w:val="004A17E8"/>
    <w:rsid w:val="004A30E5"/>
    <w:rsid w:val="004A4F31"/>
    <w:rsid w:val="004A7017"/>
    <w:rsid w:val="004B5169"/>
    <w:rsid w:val="004D678E"/>
    <w:rsid w:val="004E1DD7"/>
    <w:rsid w:val="004E587B"/>
    <w:rsid w:val="004F01F7"/>
    <w:rsid w:val="00526FAE"/>
    <w:rsid w:val="00534EF6"/>
    <w:rsid w:val="00536408"/>
    <w:rsid w:val="0057477E"/>
    <w:rsid w:val="00581902"/>
    <w:rsid w:val="005A710F"/>
    <w:rsid w:val="005D7C97"/>
    <w:rsid w:val="005E7AE1"/>
    <w:rsid w:val="0060134B"/>
    <w:rsid w:val="006020D8"/>
    <w:rsid w:val="00647CBA"/>
    <w:rsid w:val="00653494"/>
    <w:rsid w:val="00675DC5"/>
    <w:rsid w:val="00683FBF"/>
    <w:rsid w:val="006A1CDB"/>
    <w:rsid w:val="006B3565"/>
    <w:rsid w:val="006B7999"/>
    <w:rsid w:val="006C7D4E"/>
    <w:rsid w:val="006E23EC"/>
    <w:rsid w:val="006E25D1"/>
    <w:rsid w:val="006F5B0D"/>
    <w:rsid w:val="006F66D3"/>
    <w:rsid w:val="00705CC5"/>
    <w:rsid w:val="00710348"/>
    <w:rsid w:val="0071129E"/>
    <w:rsid w:val="00712F20"/>
    <w:rsid w:val="0071623E"/>
    <w:rsid w:val="007204AA"/>
    <w:rsid w:val="0072418C"/>
    <w:rsid w:val="0072493E"/>
    <w:rsid w:val="00735A47"/>
    <w:rsid w:val="00750006"/>
    <w:rsid w:val="007C3691"/>
    <w:rsid w:val="007E32F3"/>
    <w:rsid w:val="008041F9"/>
    <w:rsid w:val="00804DC7"/>
    <w:rsid w:val="008066B8"/>
    <w:rsid w:val="008070A9"/>
    <w:rsid w:val="008072FF"/>
    <w:rsid w:val="00821086"/>
    <w:rsid w:val="0083332F"/>
    <w:rsid w:val="00857ACD"/>
    <w:rsid w:val="00896366"/>
    <w:rsid w:val="008D7877"/>
    <w:rsid w:val="008D7B68"/>
    <w:rsid w:val="008E2DFA"/>
    <w:rsid w:val="009634ED"/>
    <w:rsid w:val="00965B24"/>
    <w:rsid w:val="00965F1D"/>
    <w:rsid w:val="00995EA7"/>
    <w:rsid w:val="009C06AB"/>
    <w:rsid w:val="009C1201"/>
    <w:rsid w:val="00A268BD"/>
    <w:rsid w:val="00A459E4"/>
    <w:rsid w:val="00A55EA1"/>
    <w:rsid w:val="00A8237C"/>
    <w:rsid w:val="00A87BE9"/>
    <w:rsid w:val="00AA33A3"/>
    <w:rsid w:val="00AB7A3F"/>
    <w:rsid w:val="00AC6314"/>
    <w:rsid w:val="00AD6AB4"/>
    <w:rsid w:val="00AE4801"/>
    <w:rsid w:val="00B346A2"/>
    <w:rsid w:val="00B60E2A"/>
    <w:rsid w:val="00B6528B"/>
    <w:rsid w:val="00B80CDB"/>
    <w:rsid w:val="00B96932"/>
    <w:rsid w:val="00BB0705"/>
    <w:rsid w:val="00BF7E29"/>
    <w:rsid w:val="00C05817"/>
    <w:rsid w:val="00C23089"/>
    <w:rsid w:val="00C31BBD"/>
    <w:rsid w:val="00C41D10"/>
    <w:rsid w:val="00C47CDE"/>
    <w:rsid w:val="00C6217B"/>
    <w:rsid w:val="00CB6789"/>
    <w:rsid w:val="00CE6A2F"/>
    <w:rsid w:val="00CF37CC"/>
    <w:rsid w:val="00D102C5"/>
    <w:rsid w:val="00D277CE"/>
    <w:rsid w:val="00D34DE5"/>
    <w:rsid w:val="00D46DEB"/>
    <w:rsid w:val="00D7714A"/>
    <w:rsid w:val="00D82C92"/>
    <w:rsid w:val="00D871FE"/>
    <w:rsid w:val="00D976EC"/>
    <w:rsid w:val="00E029E8"/>
    <w:rsid w:val="00E12478"/>
    <w:rsid w:val="00E13F6F"/>
    <w:rsid w:val="00E25306"/>
    <w:rsid w:val="00E26A7D"/>
    <w:rsid w:val="00E36E6E"/>
    <w:rsid w:val="00E70F0E"/>
    <w:rsid w:val="00E77B07"/>
    <w:rsid w:val="00E8250B"/>
    <w:rsid w:val="00E93064"/>
    <w:rsid w:val="00EB5260"/>
    <w:rsid w:val="00EF54A9"/>
    <w:rsid w:val="00EF6852"/>
    <w:rsid w:val="00F154F2"/>
    <w:rsid w:val="00F20442"/>
    <w:rsid w:val="00F2070B"/>
    <w:rsid w:val="00F406C6"/>
    <w:rsid w:val="00F74E0D"/>
    <w:rsid w:val="00F967C1"/>
    <w:rsid w:val="00FA2E10"/>
    <w:rsid w:val="00FD0CA3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15C"/>
    <w:pPr>
      <w:ind w:left="720"/>
      <w:contextualSpacing/>
    </w:pPr>
  </w:style>
  <w:style w:type="character" w:styleId="a4">
    <w:name w:val="Hyperlink"/>
    <w:uiPriority w:val="99"/>
    <w:rsid w:val="0072418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D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2017-05-31T10:47:00Z</dcterms:created>
  <dcterms:modified xsi:type="dcterms:W3CDTF">2017-05-31T10:47:00Z</dcterms:modified>
</cp:coreProperties>
</file>